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B29D" w14:textId="77777777" w:rsidR="00B43AB4" w:rsidRDefault="00B43AB4" w:rsidP="002C028E">
      <w:pPr>
        <w:spacing w:after="0"/>
        <w:jc w:val="center"/>
      </w:pPr>
    </w:p>
    <w:p w14:paraId="5090AFFB" w14:textId="434E44BE" w:rsidR="00B43AB4" w:rsidRDefault="00D6019C" w:rsidP="00D6019C">
      <w:pPr>
        <w:pStyle w:val="Heading1"/>
        <w:jc w:val="center"/>
      </w:pPr>
      <w:proofErr w:type="spellStart"/>
      <w:r>
        <w:t>Shakuntala</w:t>
      </w:r>
      <w:proofErr w:type="spellEnd"/>
      <w:r>
        <w:t xml:space="preserve"> Krishna institute of technology kd_64</w:t>
      </w:r>
    </w:p>
    <w:p w14:paraId="4AF79D72" w14:textId="45D4BBE9" w:rsidR="001C35FA" w:rsidRDefault="001C35FA" w:rsidP="005749B8">
      <w:pPr>
        <w:spacing w:after="0"/>
        <w:jc w:val="center"/>
      </w:pPr>
      <w:r>
        <w:t xml:space="preserve">Assignment on Goods and Services Tax </w:t>
      </w:r>
    </w:p>
    <w:p w14:paraId="18600465" w14:textId="77777777" w:rsidR="001C35FA" w:rsidRDefault="001C35FA" w:rsidP="002C028E">
      <w:pPr>
        <w:spacing w:after="0"/>
        <w:jc w:val="center"/>
      </w:pPr>
    </w:p>
    <w:p w14:paraId="36955256" w14:textId="77777777" w:rsidR="001C35FA" w:rsidRDefault="001C35FA" w:rsidP="002C028E">
      <w:pPr>
        <w:spacing w:after="0"/>
        <w:jc w:val="center"/>
      </w:pPr>
      <w:r>
        <w:t>Instructions:</w:t>
      </w:r>
    </w:p>
    <w:p w14:paraId="19847733" w14:textId="77777777" w:rsidR="001C35FA" w:rsidRDefault="001C35FA" w:rsidP="002C028E">
      <w:pPr>
        <w:spacing w:after="0"/>
        <w:jc w:val="center"/>
      </w:pPr>
    </w:p>
    <w:p w14:paraId="09DD9DB9" w14:textId="77777777" w:rsidR="001C35FA" w:rsidRDefault="001C35FA" w:rsidP="002C028E">
      <w:pPr>
        <w:spacing w:after="0"/>
        <w:jc w:val="center"/>
      </w:pPr>
      <w:r>
        <w:t>Answer all questions concisely.</w:t>
      </w:r>
    </w:p>
    <w:p w14:paraId="15F86C8B" w14:textId="77777777" w:rsidR="001C35FA" w:rsidRDefault="001C35FA" w:rsidP="002C028E">
      <w:pPr>
        <w:spacing w:after="0"/>
        <w:jc w:val="center"/>
      </w:pPr>
    </w:p>
    <w:p w14:paraId="7668DC05" w14:textId="77777777" w:rsidR="001C35FA" w:rsidRDefault="001C35FA" w:rsidP="002C028E">
      <w:pPr>
        <w:spacing w:after="0"/>
        <w:jc w:val="center"/>
      </w:pPr>
      <w:r>
        <w:t>Provide examples where applicable.</w:t>
      </w:r>
    </w:p>
    <w:p w14:paraId="2FCDAF9E" w14:textId="77777777" w:rsidR="001C35FA" w:rsidRDefault="001C35FA" w:rsidP="002C028E">
      <w:pPr>
        <w:spacing w:after="0"/>
        <w:jc w:val="center"/>
      </w:pPr>
    </w:p>
    <w:p w14:paraId="750310B9" w14:textId="622272B4" w:rsidR="001C35FA" w:rsidRDefault="001C35FA" w:rsidP="005749B8">
      <w:pPr>
        <w:spacing w:after="0"/>
        <w:jc w:val="center"/>
      </w:pPr>
      <w:r>
        <w:t>Cite references .</w:t>
      </w:r>
    </w:p>
    <w:p w14:paraId="11A57854" w14:textId="77777777" w:rsidR="001C35FA" w:rsidRDefault="001C35FA" w:rsidP="002C028E">
      <w:pPr>
        <w:pBdr>
          <w:bottom w:val="single" w:sz="6" w:space="1" w:color="auto"/>
        </w:pBdr>
        <w:spacing w:after="0"/>
        <w:jc w:val="center"/>
      </w:pPr>
    </w:p>
    <w:p w14:paraId="42E3861D" w14:textId="77777777" w:rsidR="001C35FA" w:rsidRDefault="001C35FA" w:rsidP="002C028E">
      <w:pPr>
        <w:spacing w:after="0"/>
        <w:jc w:val="center"/>
      </w:pPr>
    </w:p>
    <w:p w14:paraId="2D9CEE50" w14:textId="77777777" w:rsidR="001C35FA" w:rsidRDefault="001C35FA" w:rsidP="002C028E">
      <w:pPr>
        <w:spacing w:after="0"/>
        <w:jc w:val="center"/>
      </w:pPr>
      <w:r>
        <w:t>Section A: Conceptual Understanding (1 Mark Each)</w:t>
      </w:r>
    </w:p>
    <w:p w14:paraId="786F3C7D" w14:textId="77777777" w:rsidR="001C35FA" w:rsidRDefault="001C35FA" w:rsidP="002C028E">
      <w:pPr>
        <w:spacing w:after="0"/>
        <w:jc w:val="center"/>
      </w:pPr>
    </w:p>
    <w:p w14:paraId="088D7795" w14:textId="4433DDF2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Define Goods and Services Tax (GST).</w:t>
      </w:r>
    </w:p>
    <w:p w14:paraId="2110B059" w14:textId="68957F73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are the key objectives of GST?</w:t>
      </w:r>
    </w:p>
    <w:p w14:paraId="1A54CA48" w14:textId="0CE91C7D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are the different types of GST in India?</w:t>
      </w:r>
    </w:p>
    <w:p w14:paraId="6B28E251" w14:textId="4E40B1EC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Explain the term ‘Input Tax Credit’ under GST.</w:t>
      </w:r>
    </w:p>
    <w:p w14:paraId="0DB56A7A" w14:textId="26F4AF8F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is the role of the GST Council?</w:t>
      </w:r>
    </w:p>
    <w:p w14:paraId="650F0302" w14:textId="0D9E3111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is the threshold limit for GST registration in India?</w:t>
      </w:r>
    </w:p>
    <w:p w14:paraId="48B2CC89" w14:textId="4B7B9F4C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is the HSN Code, and why is it important in GST?</w:t>
      </w:r>
    </w:p>
    <w:p w14:paraId="07AA664E" w14:textId="34240B3B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Differentiate between SGST, CGST, IGST, and UTGST.</w:t>
      </w:r>
    </w:p>
    <w:p w14:paraId="52EFD9D1" w14:textId="7E1B4C02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is the meaning of ‘Reverse Charge Mechanism’ in GST?</w:t>
      </w:r>
    </w:p>
    <w:p w14:paraId="6E0AC595" w14:textId="0DF0601D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are the benefits of GST for businesses?</w:t>
      </w:r>
    </w:p>
    <w:p w14:paraId="2E4AE063" w14:textId="77777777" w:rsidR="001C35FA" w:rsidRDefault="001C35FA" w:rsidP="002C028E">
      <w:pPr>
        <w:pBdr>
          <w:bottom w:val="single" w:sz="6" w:space="1" w:color="auto"/>
        </w:pBdr>
        <w:spacing w:after="0"/>
        <w:jc w:val="center"/>
      </w:pPr>
    </w:p>
    <w:p w14:paraId="4F38F0B3" w14:textId="77777777" w:rsidR="001C35FA" w:rsidRDefault="001C35FA" w:rsidP="002C028E">
      <w:pPr>
        <w:spacing w:after="0"/>
        <w:jc w:val="center"/>
      </w:pPr>
    </w:p>
    <w:p w14:paraId="28B385F1" w14:textId="0D8F4322" w:rsidR="001C35FA" w:rsidRDefault="001C35FA" w:rsidP="003F7087">
      <w:pPr>
        <w:spacing w:after="0"/>
        <w:jc w:val="center"/>
      </w:pPr>
      <w:r>
        <w:t>Section B: Legal &amp; Procedural Aspects (2 Marks Each)</w:t>
      </w:r>
    </w:p>
    <w:p w14:paraId="79AE3641" w14:textId="1F9E76CC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Explain the constitutional framework of GST in India.</w:t>
      </w:r>
    </w:p>
    <w:p w14:paraId="2B64639C" w14:textId="77777777" w:rsidR="001C35FA" w:rsidRDefault="001C35FA" w:rsidP="002C028E">
      <w:pPr>
        <w:spacing w:after="0"/>
        <w:jc w:val="center"/>
      </w:pPr>
    </w:p>
    <w:p w14:paraId="454E2539" w14:textId="3EF8B1C7" w:rsidR="001C35FA" w:rsidRDefault="001C35FA" w:rsidP="002C028E">
      <w:pPr>
        <w:pStyle w:val="ListParagraph"/>
        <w:numPr>
          <w:ilvl w:val="0"/>
          <w:numId w:val="1"/>
        </w:numPr>
        <w:spacing w:after="0"/>
        <w:jc w:val="center"/>
      </w:pPr>
      <w:r>
        <w:t>Describe the GST registration process and the required documents.</w:t>
      </w:r>
    </w:p>
    <w:p w14:paraId="55684DA9" w14:textId="77777777" w:rsidR="001C35FA" w:rsidRDefault="001C35FA" w:rsidP="003F7087">
      <w:pPr>
        <w:spacing w:after="0"/>
      </w:pPr>
    </w:p>
    <w:p w14:paraId="7BA3229F" w14:textId="4FB598E4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are the consequences of not registering under GST?</w:t>
      </w:r>
    </w:p>
    <w:p w14:paraId="760918D6" w14:textId="2D1E8791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Explain the process of GST return filing.</w:t>
      </w:r>
    </w:p>
    <w:p w14:paraId="1625237F" w14:textId="64518EB6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How does the composition scheme work under GST?</w:t>
      </w:r>
    </w:p>
    <w:p w14:paraId="401C62DC" w14:textId="30C237D2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are the different types of GST returns?</w:t>
      </w:r>
    </w:p>
    <w:p w14:paraId="10B57989" w14:textId="31416B28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Discuss the penalty provisions for GST non-compliance.</w:t>
      </w:r>
    </w:p>
    <w:p w14:paraId="6174CC09" w14:textId="7DDE1946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is an e-way bill, and when is it required?</w:t>
      </w:r>
    </w:p>
    <w:p w14:paraId="628AEE41" w14:textId="5767D876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Explain the impact of GST on inter-state trade.</w:t>
      </w:r>
    </w:p>
    <w:p w14:paraId="75500F52" w14:textId="2C0AF39C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is the time limit for availing Input Tax Credit?</w:t>
      </w:r>
    </w:p>
    <w:p w14:paraId="19612DE4" w14:textId="77777777" w:rsidR="001C35FA" w:rsidRDefault="001C35FA" w:rsidP="002C028E">
      <w:pPr>
        <w:spacing w:after="0"/>
        <w:jc w:val="center"/>
      </w:pPr>
    </w:p>
    <w:p w14:paraId="402A4B4F" w14:textId="77777777" w:rsidR="001C35FA" w:rsidRDefault="001C35FA" w:rsidP="002C028E">
      <w:pPr>
        <w:spacing w:after="0"/>
        <w:jc w:val="center"/>
      </w:pPr>
      <w:r>
        <w:t>Section C: Practical Application &amp; Case Studies (3 Marks Each)</w:t>
      </w:r>
    </w:p>
    <w:p w14:paraId="3197FA7B" w14:textId="77777777" w:rsidR="001C35FA" w:rsidRDefault="001C35FA" w:rsidP="002C028E">
      <w:pPr>
        <w:spacing w:after="0"/>
        <w:jc w:val="center"/>
      </w:pPr>
    </w:p>
    <w:p w14:paraId="498C76E6" w14:textId="0882170D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Discuss the impact of GST on small and medium enterprises (SMEs)</w:t>
      </w:r>
      <w:r w:rsidR="003F7087">
        <w:t>.</w:t>
      </w:r>
    </w:p>
    <w:p w14:paraId="12D12347" w14:textId="12C16EF9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How has GST simplified indirect taxation in India?</w:t>
      </w:r>
    </w:p>
    <w:p w14:paraId="2997425C" w14:textId="31E8F2D9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Compare the pre-GST tax structure with the post-GST tax system.</w:t>
      </w:r>
    </w:p>
    <w:p w14:paraId="5F74F9FE" w14:textId="1F7EEDCD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proofErr w:type="spellStart"/>
      <w:r>
        <w:t>Analyze</w:t>
      </w:r>
      <w:proofErr w:type="spellEnd"/>
      <w:r>
        <w:t xml:space="preserve"> the impact of GST on the manufacturing sector.</w:t>
      </w:r>
    </w:p>
    <w:p w14:paraId="3DA9BD2F" w14:textId="725458CD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Explain how GST affects the pricing of goods and services.</w:t>
      </w:r>
    </w:p>
    <w:p w14:paraId="16898E37" w14:textId="29245BFA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Provide a case study of a company that benefited from GST implementation.</w:t>
      </w:r>
    </w:p>
    <w:p w14:paraId="707448BC" w14:textId="0DF8C345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How does GST impact international trade and imports/exports?</w:t>
      </w:r>
    </w:p>
    <w:p w14:paraId="3FF68798" w14:textId="31A531C9" w:rsidR="003F7087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Discuss recent amendments or changes in GST laws in India.</w:t>
      </w:r>
    </w:p>
    <w:p w14:paraId="0618AD03" w14:textId="3F09E521" w:rsidR="001C35FA" w:rsidRDefault="001C35FA" w:rsidP="003F7087">
      <w:pPr>
        <w:pStyle w:val="ListParagraph"/>
        <w:numPr>
          <w:ilvl w:val="0"/>
          <w:numId w:val="1"/>
        </w:numPr>
        <w:spacing w:after="0"/>
        <w:jc w:val="center"/>
      </w:pPr>
      <w:r>
        <w:t>What are the key challenges businesses face while implementing GST?</w:t>
      </w:r>
    </w:p>
    <w:p w14:paraId="7BB1F0CD" w14:textId="09955014" w:rsidR="001C35FA" w:rsidRDefault="001C35FA" w:rsidP="002C028E">
      <w:pPr>
        <w:pStyle w:val="ListParagraph"/>
        <w:numPr>
          <w:ilvl w:val="0"/>
          <w:numId w:val="1"/>
        </w:numPr>
        <w:spacing w:after="0"/>
        <w:jc w:val="center"/>
      </w:pPr>
      <w:r>
        <w:t>What measures have been taken to improve GST compliance in India?</w:t>
      </w:r>
    </w:p>
    <w:p w14:paraId="4BAEB6AE" w14:textId="17A2F0C7" w:rsidR="001C35FA" w:rsidRDefault="001C35FA" w:rsidP="004C0CE0">
      <w:pPr>
        <w:spacing w:after="0"/>
      </w:pPr>
    </w:p>
    <w:p w14:paraId="08A2FEEA" w14:textId="77777777" w:rsidR="001C35FA" w:rsidRDefault="001C35FA" w:rsidP="002C028E">
      <w:pPr>
        <w:spacing w:after="0"/>
        <w:jc w:val="center"/>
      </w:pPr>
    </w:p>
    <w:p w14:paraId="701A1858" w14:textId="77777777" w:rsidR="001C35FA" w:rsidRDefault="001C35FA" w:rsidP="002C028E">
      <w:pPr>
        <w:spacing w:after="0"/>
        <w:jc w:val="center"/>
      </w:pPr>
    </w:p>
    <w:p w14:paraId="2D795219" w14:textId="77777777" w:rsidR="001C35FA" w:rsidRDefault="001C35FA" w:rsidP="002C028E">
      <w:pPr>
        <w:spacing w:after="0"/>
        <w:jc w:val="center"/>
      </w:pPr>
    </w:p>
    <w:sectPr w:rsidR="001C35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E35F3"/>
    <w:multiLevelType w:val="hybridMultilevel"/>
    <w:tmpl w:val="B4D6F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540B3"/>
    <w:multiLevelType w:val="hybridMultilevel"/>
    <w:tmpl w:val="5BC87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96773">
    <w:abstractNumId w:val="1"/>
  </w:num>
  <w:num w:numId="2" w16cid:durableId="15126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FA"/>
    <w:rsid w:val="000B3669"/>
    <w:rsid w:val="001C35FA"/>
    <w:rsid w:val="002C028E"/>
    <w:rsid w:val="002C28A7"/>
    <w:rsid w:val="003F7087"/>
    <w:rsid w:val="004C0CE0"/>
    <w:rsid w:val="005749B8"/>
    <w:rsid w:val="00B43AB4"/>
    <w:rsid w:val="00BF7211"/>
    <w:rsid w:val="00D6019C"/>
    <w:rsid w:val="00F1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7CF05"/>
  <w15:chartTrackingRefBased/>
  <w15:docId w15:val="{F6292DF3-0049-D547-9B49-ACAB6A87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kumar</dc:creator>
  <cp:keywords/>
  <dc:description/>
  <cp:lastModifiedBy>sumit kumar</cp:lastModifiedBy>
  <cp:revision>2</cp:revision>
  <dcterms:created xsi:type="dcterms:W3CDTF">2025-03-19T07:52:00Z</dcterms:created>
  <dcterms:modified xsi:type="dcterms:W3CDTF">2025-03-19T07:52:00Z</dcterms:modified>
</cp:coreProperties>
</file>